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28" w:rsidRPr="00B63628" w:rsidRDefault="00B63628" w:rsidP="00B63628">
      <w:pPr>
        <w:pStyle w:val="text-sty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628">
        <w:rPr>
          <w:b/>
          <w:bCs/>
          <w:color w:val="000000"/>
          <w:sz w:val="28"/>
          <w:szCs w:val="28"/>
        </w:rPr>
        <w:t>ПЕРЕЧЕНЬ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628">
        <w:rPr>
          <w:b/>
          <w:bCs/>
          <w:color w:val="000000"/>
          <w:sz w:val="28"/>
          <w:szCs w:val="28"/>
        </w:rPr>
        <w:t>платных образовательных услуг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b/>
          <w:bCs/>
          <w:color w:val="000000"/>
          <w:sz w:val="28"/>
          <w:szCs w:val="28"/>
        </w:rPr>
        <w:t> 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628">
        <w:rPr>
          <w:b/>
          <w:bCs/>
          <w:color w:val="000000"/>
          <w:sz w:val="28"/>
          <w:szCs w:val="28"/>
        </w:rPr>
        <w:t> 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Образовательная организация в соответствии со своим уставом и лицензией на осуществление образовательной деятельности на основании результатов изучения спроса в платных образовательных услугах и определения предполагаемого контингента обучающихся открывает отделение платных образовательных услуг, включающее: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1.</w:t>
      </w:r>
      <w:r w:rsidRPr="00B63628">
        <w:rPr>
          <w:rStyle w:val="apple-converted-space"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Подготовительные группы (ПГ)</w:t>
      </w:r>
      <w:r w:rsidRPr="00B63628">
        <w:rPr>
          <w:color w:val="000000"/>
          <w:sz w:val="28"/>
          <w:szCs w:val="28"/>
        </w:rPr>
        <w:t>, наполняемость 8-15 чел., возраст обучающихся –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5-10 лет –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b/>
          <w:bCs/>
          <w:color w:val="000000"/>
          <w:sz w:val="28"/>
          <w:szCs w:val="28"/>
        </w:rPr>
        <w:t>                д</w:t>
      </w:r>
      <w:r w:rsidRPr="00B63628">
        <w:rPr>
          <w:color w:val="000000"/>
          <w:sz w:val="28"/>
          <w:szCs w:val="28"/>
        </w:rPr>
        <w:t>ля реализации дополнительной общеразвивающей общеобразовательной программы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 xml:space="preserve">«Изобразительное искусство: подготовка детей к обучению в </w:t>
      </w:r>
      <w:proofErr w:type="spellStart"/>
      <w:r w:rsidRPr="00B63628">
        <w:rPr>
          <w:b/>
          <w:bCs/>
          <w:color w:val="000000"/>
          <w:sz w:val="28"/>
          <w:szCs w:val="28"/>
        </w:rPr>
        <w:t>ДХШ»</w:t>
      </w:r>
      <w:proofErr w:type="gramStart"/>
      <w:r w:rsidRPr="00B63628">
        <w:rPr>
          <w:b/>
          <w:bCs/>
          <w:color w:val="000000"/>
          <w:sz w:val="28"/>
          <w:szCs w:val="28"/>
        </w:rPr>
        <w:t>.</w:t>
      </w:r>
      <w:r w:rsidRPr="00B63628">
        <w:rPr>
          <w:color w:val="000000"/>
          <w:sz w:val="28"/>
          <w:szCs w:val="28"/>
        </w:rPr>
        <w:t>С</w:t>
      </w:r>
      <w:proofErr w:type="gramEnd"/>
      <w:r w:rsidRPr="00B63628">
        <w:rPr>
          <w:color w:val="000000"/>
          <w:sz w:val="28"/>
          <w:szCs w:val="28"/>
        </w:rPr>
        <w:t>рок</w:t>
      </w:r>
      <w:proofErr w:type="spellEnd"/>
      <w:r w:rsidRPr="00B63628">
        <w:rPr>
          <w:color w:val="000000"/>
          <w:sz w:val="28"/>
          <w:szCs w:val="28"/>
        </w:rPr>
        <w:t xml:space="preserve"> освоения программы 1-6 лет, в зависимости от того в каком возрасте обучающийся зачислен в ПГ.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2.</w:t>
      </w:r>
      <w:r w:rsidRPr="00B63628">
        <w:rPr>
          <w:rStyle w:val="apple-converted-space"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Группы компьютерной графики (ПК),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color w:val="000000"/>
          <w:sz w:val="28"/>
          <w:szCs w:val="28"/>
        </w:rPr>
        <w:t>наполняемость  5-9 чел., возраст обучающихся – с 7 лет –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 для реализации дополнительной общеразвивающей общеобразовательной программы</w:t>
      </w:r>
      <w:r w:rsidRPr="00B63628">
        <w:rPr>
          <w:rStyle w:val="apple-converted-space"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«Изобразительное искусство: компьютерная графика».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color w:val="000000"/>
          <w:sz w:val="28"/>
          <w:szCs w:val="28"/>
        </w:rPr>
        <w:t>Срок освоения программы от 1 года до 8 лет, в зависимости от того, какие обучающийся имеет навыки владения графическими редакторами. Программа состоит из 8 модулей, каждый из которых представляет собой обучение определенному графическому редактору.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3.</w:t>
      </w:r>
      <w:r w:rsidRPr="00B63628">
        <w:rPr>
          <w:rStyle w:val="apple-converted-space"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Группы графической композиции (ГК</w:t>
      </w:r>
      <w:r w:rsidRPr="00B63628">
        <w:rPr>
          <w:color w:val="000000"/>
          <w:sz w:val="28"/>
          <w:szCs w:val="28"/>
        </w:rPr>
        <w:t>), наполняемость 8-15 чел., возраст обучающихся – 11-18 лет –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 для реализации дополнительной общеразвивающей общеобразовательной программы</w:t>
      </w:r>
      <w:r w:rsidRPr="00B63628">
        <w:rPr>
          <w:rStyle w:val="apple-converted-space"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«Изобразительное искусство: графическая композиция».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color w:val="000000"/>
          <w:sz w:val="28"/>
          <w:szCs w:val="28"/>
        </w:rPr>
        <w:t>Срок освоения программы от 1 года до 3 лет. Программа состоит из 3 модулей, каждый рассчитан на один учебный период.</w:t>
      </w:r>
      <w:bookmarkStart w:id="0" w:name="_GoBack"/>
      <w:bookmarkEnd w:id="0"/>
    </w:p>
    <w:p w:rsidR="00B63628" w:rsidRPr="00B63628" w:rsidRDefault="00B63628" w:rsidP="00B63628">
      <w:pPr>
        <w:pStyle w:val="text-sty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4.</w:t>
      </w:r>
      <w:r w:rsidRPr="00B63628">
        <w:rPr>
          <w:rStyle w:val="apple-converted-space"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Рисовальные классы (РК)</w:t>
      </w:r>
      <w:r w:rsidRPr="00B63628">
        <w:rPr>
          <w:color w:val="000000"/>
          <w:sz w:val="28"/>
          <w:szCs w:val="28"/>
        </w:rPr>
        <w:t>, наполняемость 8-15 чел,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для реализации: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 xml:space="preserve">-  дополнительной общеразвивающей общеобразовательной </w:t>
      </w:r>
      <w:proofErr w:type="spellStart"/>
      <w:r w:rsidRPr="00B63628">
        <w:rPr>
          <w:color w:val="000000"/>
          <w:sz w:val="28"/>
          <w:szCs w:val="28"/>
        </w:rPr>
        <w:t>программы</w:t>
      </w:r>
      <w:proofErr w:type="gramStart"/>
      <w:r w:rsidRPr="00B63628">
        <w:rPr>
          <w:b/>
          <w:bCs/>
          <w:color w:val="000000"/>
          <w:sz w:val="28"/>
          <w:szCs w:val="28"/>
        </w:rPr>
        <w:t>«И</w:t>
      </w:r>
      <w:proofErr w:type="gramEnd"/>
      <w:r w:rsidRPr="00B63628">
        <w:rPr>
          <w:b/>
          <w:bCs/>
          <w:color w:val="000000"/>
          <w:sz w:val="28"/>
          <w:szCs w:val="28"/>
        </w:rPr>
        <w:t>зобразительное</w:t>
      </w:r>
      <w:proofErr w:type="spellEnd"/>
      <w:r w:rsidRPr="00B63628">
        <w:rPr>
          <w:b/>
          <w:bCs/>
          <w:color w:val="000000"/>
          <w:sz w:val="28"/>
          <w:szCs w:val="28"/>
        </w:rPr>
        <w:t xml:space="preserve"> искусство»</w:t>
      </w:r>
      <w:r w:rsidRPr="00B63628">
        <w:rPr>
          <w:color w:val="000000"/>
          <w:sz w:val="28"/>
          <w:szCs w:val="28"/>
        </w:rPr>
        <w:t>. Возраст обучающихся 11-18 лет. Срок освоения программы – 4 года;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 xml:space="preserve">-  дополнительной общеразвивающей общеобразовательной </w:t>
      </w:r>
      <w:proofErr w:type="spellStart"/>
      <w:r w:rsidRPr="00B63628">
        <w:rPr>
          <w:color w:val="000000"/>
          <w:sz w:val="28"/>
          <w:szCs w:val="28"/>
        </w:rPr>
        <w:t>программы</w:t>
      </w:r>
      <w:proofErr w:type="gramStart"/>
      <w:r w:rsidRPr="00B63628">
        <w:rPr>
          <w:b/>
          <w:bCs/>
          <w:color w:val="000000"/>
          <w:sz w:val="28"/>
          <w:szCs w:val="28"/>
        </w:rPr>
        <w:t>«И</w:t>
      </w:r>
      <w:proofErr w:type="gramEnd"/>
      <w:r w:rsidRPr="00B63628">
        <w:rPr>
          <w:b/>
          <w:bCs/>
          <w:color w:val="000000"/>
          <w:sz w:val="28"/>
          <w:szCs w:val="28"/>
        </w:rPr>
        <w:t>зобразительное</w:t>
      </w:r>
      <w:proofErr w:type="spellEnd"/>
      <w:r w:rsidRPr="00B63628">
        <w:rPr>
          <w:b/>
          <w:bCs/>
          <w:color w:val="000000"/>
          <w:sz w:val="28"/>
          <w:szCs w:val="28"/>
        </w:rPr>
        <w:t xml:space="preserve"> искусство (для детей 15-18 лет)».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color w:val="000000"/>
          <w:sz w:val="28"/>
          <w:szCs w:val="28"/>
        </w:rPr>
        <w:t>Срок освоения программы – 2 года. Программа предусматривает подготовку обучающихся к поступлению в организации профессионального образования в области искусств: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 xml:space="preserve">-  дополнительной общеразвивающей общеобразовательной </w:t>
      </w:r>
      <w:proofErr w:type="spellStart"/>
      <w:r w:rsidRPr="00B63628">
        <w:rPr>
          <w:color w:val="000000"/>
          <w:sz w:val="28"/>
          <w:szCs w:val="28"/>
        </w:rPr>
        <w:t>программы</w:t>
      </w:r>
      <w:proofErr w:type="gramStart"/>
      <w:r w:rsidRPr="00B63628">
        <w:rPr>
          <w:b/>
          <w:bCs/>
          <w:color w:val="000000"/>
          <w:sz w:val="28"/>
          <w:szCs w:val="28"/>
        </w:rPr>
        <w:t>«И</w:t>
      </w:r>
      <w:proofErr w:type="gramEnd"/>
      <w:r w:rsidRPr="00B63628">
        <w:rPr>
          <w:b/>
          <w:bCs/>
          <w:color w:val="000000"/>
          <w:sz w:val="28"/>
          <w:szCs w:val="28"/>
        </w:rPr>
        <w:t>зобразительное</w:t>
      </w:r>
      <w:proofErr w:type="spellEnd"/>
      <w:r w:rsidRPr="00B63628">
        <w:rPr>
          <w:b/>
          <w:bCs/>
          <w:color w:val="000000"/>
          <w:sz w:val="28"/>
          <w:szCs w:val="28"/>
        </w:rPr>
        <w:t xml:space="preserve"> искусство (для взрослых)».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color w:val="000000"/>
          <w:sz w:val="28"/>
          <w:szCs w:val="28"/>
        </w:rPr>
        <w:t>Срок освоения программы – 1 год.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5.</w:t>
      </w:r>
      <w:r w:rsidRPr="00B63628">
        <w:rPr>
          <w:rStyle w:val="apple-converted-space"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Индивидуальное обучение (ИН)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>                Для реализации, по заданию заказчика, образовательных программ, указанных в пунктах 1-4 настоящего перечня.               </w:t>
      </w:r>
    </w:p>
    <w:p w:rsidR="00B63628" w:rsidRPr="00B63628" w:rsidRDefault="00B63628" w:rsidP="00B63628">
      <w:pPr>
        <w:pStyle w:val="text-sty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628">
        <w:rPr>
          <w:color w:val="000000"/>
          <w:sz w:val="28"/>
          <w:szCs w:val="28"/>
        </w:rPr>
        <w:t xml:space="preserve">Индивидуальное обучение </w:t>
      </w:r>
      <w:proofErr w:type="gramStart"/>
      <w:r w:rsidRPr="00B63628">
        <w:rPr>
          <w:color w:val="000000"/>
          <w:sz w:val="28"/>
          <w:szCs w:val="28"/>
        </w:rPr>
        <w:t>по</w:t>
      </w:r>
      <w:proofErr w:type="gramEnd"/>
      <w:r w:rsidRPr="00B63628">
        <w:rPr>
          <w:color w:val="000000"/>
          <w:sz w:val="28"/>
          <w:szCs w:val="28"/>
        </w:rPr>
        <w:t xml:space="preserve"> </w:t>
      </w:r>
      <w:proofErr w:type="gramStart"/>
      <w:r w:rsidRPr="00B63628">
        <w:rPr>
          <w:color w:val="000000"/>
          <w:sz w:val="28"/>
          <w:szCs w:val="28"/>
        </w:rPr>
        <w:t>дополнительной</w:t>
      </w:r>
      <w:proofErr w:type="gramEnd"/>
      <w:r w:rsidRPr="00B63628">
        <w:rPr>
          <w:color w:val="000000"/>
          <w:sz w:val="28"/>
          <w:szCs w:val="28"/>
        </w:rPr>
        <w:t xml:space="preserve"> общеразвивающей общеобразовательной программы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b/>
          <w:bCs/>
          <w:color w:val="000000"/>
          <w:sz w:val="28"/>
          <w:szCs w:val="28"/>
        </w:rPr>
        <w:t>«Изобразительное искусство: подготовка детей к обучению в ДХШ» -</w:t>
      </w:r>
      <w:r w:rsidRPr="00B636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3628">
        <w:rPr>
          <w:color w:val="000000"/>
          <w:sz w:val="28"/>
          <w:szCs w:val="28"/>
        </w:rPr>
        <w:t>с 4 лет.</w:t>
      </w:r>
    </w:p>
    <w:p w:rsidR="0046401D" w:rsidRPr="00B63628" w:rsidRDefault="00B63628">
      <w:pPr>
        <w:rPr>
          <w:rFonts w:ascii="Times New Roman" w:hAnsi="Times New Roman" w:cs="Times New Roman"/>
          <w:sz w:val="28"/>
          <w:szCs w:val="28"/>
        </w:rPr>
      </w:pPr>
    </w:p>
    <w:sectPr w:rsidR="0046401D" w:rsidRPr="00B63628" w:rsidSect="00B63628">
      <w:pgSz w:w="11906" w:h="16838"/>
      <w:pgMar w:top="113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FC"/>
    <w:rsid w:val="007A77FC"/>
    <w:rsid w:val="00AA4231"/>
    <w:rsid w:val="00B63628"/>
    <w:rsid w:val="00D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style">
    <w:name w:val="text-style"/>
    <w:basedOn w:val="a"/>
    <w:rsid w:val="00B6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style">
    <w:name w:val="text-style"/>
    <w:basedOn w:val="a"/>
    <w:rsid w:val="00B6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2016-02-15T14:24:00Z</dcterms:created>
  <dcterms:modified xsi:type="dcterms:W3CDTF">2016-02-15T14:25:00Z</dcterms:modified>
</cp:coreProperties>
</file>